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F4A3C" w14:textId="77777777" w:rsidR="003D0212" w:rsidRPr="003D0212" w:rsidRDefault="002166E8" w:rsidP="002166E8">
      <w:pPr>
        <w:spacing w:after="80" w:line="240" w:lineRule="auto"/>
        <w:jc w:val="center"/>
        <w:rPr>
          <w:rFonts w:ascii="Calibri" w:eastAsia="Times New Roman" w:hAnsi="Calibri" w:cs="Calibri"/>
          <w:b/>
          <w:bCs/>
          <w:color w:val="000000"/>
          <w:kern w:val="0"/>
          <w:sz w:val="32"/>
          <w:szCs w:val="32"/>
          <w14:ligatures w14:val="none"/>
        </w:rPr>
      </w:pPr>
      <w:r w:rsidRPr="002166E8">
        <w:rPr>
          <w:rFonts w:ascii="Calibri" w:eastAsia="Times New Roman" w:hAnsi="Calibri" w:cs="Calibri"/>
          <w:b/>
          <w:bCs/>
          <w:color w:val="000000"/>
          <w:kern w:val="0"/>
          <w:sz w:val="32"/>
          <w:szCs w:val="32"/>
          <w14:ligatures w14:val="none"/>
        </w:rPr>
        <w:t xml:space="preserve">Kings Row HOA </w:t>
      </w:r>
    </w:p>
    <w:p w14:paraId="446D59A5" w14:textId="77777777" w:rsidR="003D0212" w:rsidRPr="003D0212" w:rsidRDefault="003D0212" w:rsidP="002166E8">
      <w:pPr>
        <w:spacing w:after="80" w:line="240" w:lineRule="auto"/>
        <w:jc w:val="center"/>
        <w:rPr>
          <w:rFonts w:ascii="Calibri" w:eastAsia="Times New Roman" w:hAnsi="Calibri" w:cs="Calibri"/>
          <w:b/>
          <w:bCs/>
          <w:color w:val="000000"/>
          <w:kern w:val="0"/>
          <w:sz w:val="32"/>
          <w:szCs w:val="32"/>
          <w14:ligatures w14:val="none"/>
        </w:rPr>
      </w:pPr>
      <w:r w:rsidRPr="003D0212">
        <w:rPr>
          <w:rFonts w:ascii="Calibri" w:eastAsia="Times New Roman" w:hAnsi="Calibri" w:cs="Calibri"/>
          <w:b/>
          <w:bCs/>
          <w:color w:val="000000"/>
          <w:kern w:val="0"/>
          <w:sz w:val="32"/>
          <w:szCs w:val="32"/>
          <w14:ligatures w14:val="none"/>
        </w:rPr>
        <w:t>BOD Executive Session Meeting Minutes</w:t>
      </w:r>
    </w:p>
    <w:p w14:paraId="144875F7" w14:textId="5D89322D" w:rsidR="003D0212" w:rsidRPr="003D0212" w:rsidRDefault="003D0212" w:rsidP="002166E8">
      <w:pPr>
        <w:spacing w:after="80" w:line="240" w:lineRule="auto"/>
        <w:jc w:val="center"/>
        <w:rPr>
          <w:rFonts w:ascii="Calibri" w:eastAsia="Times New Roman" w:hAnsi="Calibri" w:cs="Calibri"/>
          <w:b/>
          <w:bCs/>
          <w:color w:val="000000"/>
          <w:kern w:val="0"/>
          <w:sz w:val="32"/>
          <w:szCs w:val="32"/>
          <w14:ligatures w14:val="none"/>
        </w:rPr>
      </w:pPr>
      <w:r w:rsidRPr="003D0212">
        <w:rPr>
          <w:rFonts w:ascii="Calibri" w:eastAsia="Times New Roman" w:hAnsi="Calibri" w:cs="Calibri"/>
          <w:b/>
          <w:bCs/>
          <w:color w:val="000000"/>
          <w:kern w:val="0"/>
          <w:sz w:val="32"/>
          <w:szCs w:val="32"/>
          <w14:ligatures w14:val="none"/>
        </w:rPr>
        <w:t>Thursday, April 30, 2026</w:t>
      </w:r>
    </w:p>
    <w:p w14:paraId="251BBF46" w14:textId="4955040D" w:rsidR="002166E8" w:rsidRPr="003D0212" w:rsidRDefault="003D0212" w:rsidP="002166E8">
      <w:pPr>
        <w:spacing w:after="80" w:line="240" w:lineRule="auto"/>
        <w:jc w:val="center"/>
        <w:rPr>
          <w:rFonts w:ascii="Calibri" w:eastAsia="Times New Roman" w:hAnsi="Calibri" w:cs="Calibri"/>
          <w:b/>
          <w:bCs/>
          <w:color w:val="000000"/>
          <w:kern w:val="0"/>
          <w:sz w:val="32"/>
          <w:szCs w:val="32"/>
          <w14:ligatures w14:val="none"/>
        </w:rPr>
      </w:pPr>
      <w:r w:rsidRPr="003D0212">
        <w:rPr>
          <w:rFonts w:ascii="Calibri" w:eastAsia="Times New Roman" w:hAnsi="Calibri" w:cs="Calibri"/>
          <w:b/>
          <w:bCs/>
          <w:color w:val="000000"/>
          <w:kern w:val="0"/>
          <w:sz w:val="32"/>
          <w:szCs w:val="32"/>
          <w14:ligatures w14:val="none"/>
        </w:rPr>
        <w:t xml:space="preserve">Missouri Heights Schoolhouse, 6:00pm </w:t>
      </w:r>
    </w:p>
    <w:p w14:paraId="2F4BFBF7" w14:textId="77777777" w:rsidR="003D0212" w:rsidRPr="003D0212" w:rsidRDefault="003D0212" w:rsidP="002166E8">
      <w:pPr>
        <w:spacing w:after="80" w:line="240" w:lineRule="auto"/>
        <w:jc w:val="center"/>
        <w:rPr>
          <w:rFonts w:ascii="Calibri" w:eastAsia="Times New Roman" w:hAnsi="Calibri" w:cs="Calibri"/>
          <w:b/>
          <w:bCs/>
          <w:color w:val="000000"/>
          <w:kern w:val="0"/>
          <w:sz w:val="22"/>
          <w:szCs w:val="22"/>
          <w14:ligatures w14:val="none"/>
        </w:rPr>
      </w:pPr>
    </w:p>
    <w:p w14:paraId="687D9F6F" w14:textId="77777777" w:rsidR="003D0212" w:rsidRPr="002166E8" w:rsidRDefault="003D0212" w:rsidP="002166E8">
      <w:pPr>
        <w:spacing w:after="80" w:line="240" w:lineRule="auto"/>
        <w:jc w:val="center"/>
        <w:rPr>
          <w:rFonts w:ascii="Calibri" w:eastAsia="Times New Roman" w:hAnsi="Calibri" w:cs="Calibri"/>
          <w:color w:val="000000"/>
          <w:kern w:val="0"/>
          <w:sz w:val="22"/>
          <w:szCs w:val="22"/>
          <w14:ligatures w14:val="none"/>
        </w:rPr>
      </w:pPr>
    </w:p>
    <w:p w14:paraId="7669327C" w14:textId="77777777" w:rsidR="003D0212" w:rsidRPr="003D0212" w:rsidRDefault="003D0212" w:rsidP="003D0212">
      <w:pPr>
        <w:pStyle w:val="NoSpacing"/>
        <w:rPr>
          <w:rFonts w:ascii="Calibri" w:hAnsi="Calibri" w:cs="Calibri"/>
          <w:b/>
          <w:bCs/>
          <w:sz w:val="22"/>
          <w:szCs w:val="22"/>
        </w:rPr>
      </w:pPr>
      <w:r w:rsidRPr="003D0212">
        <w:rPr>
          <w:rFonts w:ascii="Calibri" w:hAnsi="Calibri" w:cs="Calibri"/>
          <w:b/>
          <w:bCs/>
        </w:rPr>
        <w:t>Meeting:</w:t>
      </w:r>
      <w:r w:rsidRPr="003D0212">
        <w:rPr>
          <w:rFonts w:ascii="Calibri" w:hAnsi="Calibri" w:cs="Calibri"/>
          <w:b/>
          <w:bCs/>
          <w:sz w:val="22"/>
          <w:szCs w:val="22"/>
        </w:rPr>
        <w:t xml:space="preserve"> </w:t>
      </w:r>
      <w:r w:rsidR="002166E8" w:rsidRPr="003D0212">
        <w:rPr>
          <w:rFonts w:ascii="Calibri" w:hAnsi="Calibri" w:cs="Calibri"/>
          <w:b/>
          <w:bCs/>
          <w:sz w:val="22"/>
          <w:szCs w:val="22"/>
        </w:rPr>
        <w:t xml:space="preserve"> </w:t>
      </w:r>
    </w:p>
    <w:p w14:paraId="2EB303CD" w14:textId="5A227180" w:rsidR="003D0212" w:rsidRPr="003D0212" w:rsidRDefault="002166E8" w:rsidP="003D0212">
      <w:pPr>
        <w:pStyle w:val="NoSpacing"/>
        <w:rPr>
          <w:rFonts w:ascii="Calibri" w:hAnsi="Calibri" w:cs="Calibri"/>
          <w:sz w:val="22"/>
          <w:szCs w:val="22"/>
        </w:rPr>
      </w:pPr>
      <w:r w:rsidRPr="003D0212">
        <w:rPr>
          <w:rFonts w:ascii="Calibri" w:hAnsi="Calibri" w:cs="Calibri"/>
          <w:sz w:val="22"/>
          <w:szCs w:val="22"/>
        </w:rPr>
        <w:t>Called to order at 6:11 PM</w:t>
      </w:r>
    </w:p>
    <w:p w14:paraId="22AE9ECB" w14:textId="77777777" w:rsidR="003D0212" w:rsidRPr="003D0212" w:rsidRDefault="003D0212" w:rsidP="003D0212">
      <w:pPr>
        <w:pStyle w:val="NoSpacing"/>
        <w:rPr>
          <w:sz w:val="22"/>
          <w:szCs w:val="22"/>
        </w:rPr>
      </w:pPr>
    </w:p>
    <w:p w14:paraId="4F99D683" w14:textId="7FC11E44" w:rsidR="003D0212" w:rsidRPr="003D0212" w:rsidRDefault="002166E8" w:rsidP="003D0212">
      <w:pPr>
        <w:pStyle w:val="NoSpacing"/>
        <w:rPr>
          <w:rFonts w:ascii="Calibri" w:hAnsi="Calibri" w:cs="Calibri"/>
          <w:b/>
          <w:bCs/>
        </w:rPr>
      </w:pPr>
      <w:r w:rsidRPr="003D0212">
        <w:rPr>
          <w:rFonts w:ascii="Calibri" w:hAnsi="Calibri" w:cs="Calibri"/>
          <w:b/>
          <w:bCs/>
        </w:rPr>
        <w:t xml:space="preserve">Present: </w:t>
      </w:r>
    </w:p>
    <w:p w14:paraId="366EA1A5" w14:textId="19BF2420" w:rsidR="003D0212" w:rsidRPr="003D0212" w:rsidRDefault="002166E8" w:rsidP="003D0212">
      <w:pPr>
        <w:pStyle w:val="NoSpacing"/>
        <w:rPr>
          <w:rFonts w:ascii="Calibri" w:hAnsi="Calibri" w:cs="Calibri"/>
          <w:sz w:val="22"/>
          <w:szCs w:val="22"/>
        </w:rPr>
      </w:pPr>
      <w:r w:rsidRPr="003D0212">
        <w:rPr>
          <w:rFonts w:ascii="Calibri" w:hAnsi="Calibri" w:cs="Calibri"/>
          <w:sz w:val="22"/>
          <w:szCs w:val="22"/>
        </w:rPr>
        <w:t>Scott Thompson</w:t>
      </w:r>
    </w:p>
    <w:p w14:paraId="59487A79" w14:textId="5A89AD9A" w:rsidR="003D0212" w:rsidRPr="003D0212" w:rsidRDefault="002166E8" w:rsidP="003D0212">
      <w:pPr>
        <w:pStyle w:val="NoSpacing"/>
        <w:rPr>
          <w:rFonts w:ascii="Calibri" w:hAnsi="Calibri" w:cs="Calibri"/>
          <w:sz w:val="22"/>
          <w:szCs w:val="22"/>
        </w:rPr>
      </w:pPr>
      <w:r w:rsidRPr="003D0212">
        <w:rPr>
          <w:rFonts w:ascii="Calibri" w:hAnsi="Calibri" w:cs="Calibri"/>
          <w:sz w:val="22"/>
          <w:szCs w:val="22"/>
        </w:rPr>
        <w:t>Bob Batson</w:t>
      </w:r>
    </w:p>
    <w:p w14:paraId="4839D3A4" w14:textId="77777777" w:rsidR="003D0212" w:rsidRPr="003D0212" w:rsidRDefault="002166E8" w:rsidP="003D0212">
      <w:pPr>
        <w:pStyle w:val="NoSpacing"/>
        <w:rPr>
          <w:rFonts w:ascii="Calibri" w:hAnsi="Calibri" w:cs="Calibri"/>
          <w:sz w:val="22"/>
          <w:szCs w:val="22"/>
        </w:rPr>
      </w:pPr>
      <w:r w:rsidRPr="003D0212">
        <w:rPr>
          <w:rFonts w:ascii="Calibri" w:hAnsi="Calibri" w:cs="Calibri"/>
          <w:sz w:val="22"/>
          <w:szCs w:val="22"/>
        </w:rPr>
        <w:t>Valerie Oken</w:t>
      </w:r>
    </w:p>
    <w:p w14:paraId="4E91C513" w14:textId="0B2FEA3D" w:rsidR="002166E8" w:rsidRDefault="002166E8" w:rsidP="003D0212">
      <w:pPr>
        <w:pStyle w:val="NoSpacing"/>
        <w:rPr>
          <w:rFonts w:ascii="Calibri" w:hAnsi="Calibri" w:cs="Calibri"/>
          <w:sz w:val="22"/>
          <w:szCs w:val="22"/>
        </w:rPr>
      </w:pPr>
      <w:r w:rsidRPr="003D0212">
        <w:rPr>
          <w:rFonts w:ascii="Calibri" w:hAnsi="Calibri" w:cs="Calibri"/>
          <w:sz w:val="22"/>
          <w:szCs w:val="22"/>
        </w:rPr>
        <w:t>Theresa Priebe</w:t>
      </w:r>
    </w:p>
    <w:p w14:paraId="0CA0EE50" w14:textId="6A895F72" w:rsidR="00A94BE4" w:rsidRDefault="00A94BE4" w:rsidP="003D0212">
      <w:pPr>
        <w:pStyle w:val="NoSpacing"/>
        <w:rPr>
          <w:rFonts w:ascii="Calibri" w:hAnsi="Calibri" w:cs="Calibri"/>
          <w:sz w:val="22"/>
          <w:szCs w:val="22"/>
        </w:rPr>
      </w:pPr>
      <w:r w:rsidRPr="003D0212">
        <w:rPr>
          <w:rFonts w:ascii="Calibri" w:hAnsi="Calibri" w:cs="Calibri"/>
          <w:sz w:val="22"/>
          <w:szCs w:val="22"/>
        </w:rPr>
        <w:t>Julie Mikus</w:t>
      </w:r>
    </w:p>
    <w:p w14:paraId="0352B96F" w14:textId="77777777" w:rsidR="003D0212" w:rsidRPr="003D0212" w:rsidRDefault="003D0212" w:rsidP="003D0212">
      <w:pPr>
        <w:pStyle w:val="NoSpacing"/>
        <w:rPr>
          <w:rFonts w:ascii="Calibri" w:hAnsi="Calibri" w:cs="Calibri"/>
          <w:sz w:val="22"/>
          <w:szCs w:val="22"/>
        </w:rPr>
      </w:pPr>
    </w:p>
    <w:p w14:paraId="241FCFC1" w14:textId="02A1D42A" w:rsidR="003D0212" w:rsidRPr="003D0212" w:rsidRDefault="002166E8" w:rsidP="003D0212">
      <w:pPr>
        <w:pStyle w:val="NoSpacing"/>
        <w:numPr>
          <w:ilvl w:val="0"/>
          <w:numId w:val="6"/>
        </w:numPr>
        <w:rPr>
          <w:rFonts w:ascii="Calibri" w:hAnsi="Calibri" w:cs="Calibri"/>
          <w:b/>
          <w:bCs/>
        </w:rPr>
      </w:pPr>
      <w:r w:rsidRPr="003D0212">
        <w:rPr>
          <w:rFonts w:ascii="Calibri" w:hAnsi="Calibri" w:cs="Calibri"/>
          <w:b/>
          <w:bCs/>
        </w:rPr>
        <w:t>Approval of Prior Minutes</w:t>
      </w:r>
      <w:r w:rsidR="003D0212" w:rsidRPr="003D0212">
        <w:rPr>
          <w:rFonts w:ascii="Calibri" w:hAnsi="Calibri" w:cs="Calibri"/>
          <w:b/>
          <w:bCs/>
        </w:rPr>
        <w:t xml:space="preserve">:  </w:t>
      </w:r>
    </w:p>
    <w:p w14:paraId="49319A44" w14:textId="0EF80EFA" w:rsidR="00AC1B6B" w:rsidRDefault="002166E8" w:rsidP="003D0212">
      <w:pPr>
        <w:pStyle w:val="NoSpacing"/>
        <w:rPr>
          <w:rFonts w:ascii="Calibri" w:hAnsi="Calibri" w:cs="Calibri"/>
          <w:kern w:val="0"/>
          <w:sz w:val="22"/>
          <w:szCs w:val="22"/>
        </w:rPr>
      </w:pPr>
      <w:r w:rsidRPr="003D0212">
        <w:rPr>
          <w:rFonts w:ascii="Calibri" w:hAnsi="Calibri" w:cs="Calibri"/>
          <w:kern w:val="0"/>
          <w:sz w:val="22"/>
          <w:szCs w:val="22"/>
        </w:rPr>
        <w:t xml:space="preserve">The September 2025 meeting minutes were reviewed. No changes proposed. </w:t>
      </w:r>
    </w:p>
    <w:p w14:paraId="7B49B396" w14:textId="5FF1585C" w:rsidR="00A6668D" w:rsidRDefault="002166E8" w:rsidP="00A6668D">
      <w:pPr>
        <w:pStyle w:val="NoSpacing"/>
        <w:rPr>
          <w:rFonts w:ascii="Calibri" w:hAnsi="Calibri" w:cs="Calibri"/>
          <w:kern w:val="0"/>
          <w:sz w:val="22"/>
          <w:szCs w:val="22"/>
        </w:rPr>
      </w:pPr>
      <w:r w:rsidRPr="003D0212">
        <w:rPr>
          <w:rFonts w:ascii="Calibri" w:hAnsi="Calibri" w:cs="Calibri"/>
          <w:kern w:val="0"/>
          <w:sz w:val="22"/>
          <w:szCs w:val="22"/>
        </w:rPr>
        <w:t>Motion to approve carried by voice vote</w:t>
      </w:r>
      <w:r w:rsidR="00AC1B6B">
        <w:rPr>
          <w:rFonts w:ascii="Calibri" w:hAnsi="Calibri" w:cs="Calibri"/>
          <w:kern w:val="0"/>
          <w:sz w:val="22"/>
          <w:szCs w:val="22"/>
        </w:rPr>
        <w:t>.</w:t>
      </w:r>
    </w:p>
    <w:p w14:paraId="465B361D" w14:textId="77777777" w:rsidR="00AC1B6B" w:rsidRDefault="00AC1B6B" w:rsidP="00A6668D">
      <w:pPr>
        <w:pStyle w:val="NoSpacing"/>
        <w:rPr>
          <w:rFonts w:ascii="Calibri" w:hAnsi="Calibri" w:cs="Calibri"/>
          <w:kern w:val="0"/>
          <w:sz w:val="22"/>
          <w:szCs w:val="22"/>
        </w:rPr>
      </w:pPr>
    </w:p>
    <w:p w14:paraId="0DAD3B0D" w14:textId="0113DC1F" w:rsidR="002166E8" w:rsidRPr="002166E8" w:rsidRDefault="002166E8" w:rsidP="00A6668D">
      <w:pPr>
        <w:pStyle w:val="NoSpacing"/>
        <w:numPr>
          <w:ilvl w:val="0"/>
          <w:numId w:val="6"/>
        </w:numPr>
        <w:rPr>
          <w:rFonts w:ascii="Calibri" w:hAnsi="Calibri" w:cs="Calibri"/>
          <w:sz w:val="22"/>
          <w:szCs w:val="22"/>
        </w:rPr>
      </w:pPr>
      <w:r w:rsidRPr="002166E8">
        <w:rPr>
          <w:rFonts w:ascii="Calibri" w:eastAsia="Times New Roman" w:hAnsi="Calibri" w:cs="Calibri"/>
          <w:b/>
          <w:bCs/>
          <w:color w:val="000000"/>
          <w:kern w:val="0"/>
          <w14:ligatures w14:val="none"/>
        </w:rPr>
        <w:t>Watering Policy for Spring/Summer/Fall 2026</w:t>
      </w:r>
    </w:p>
    <w:p w14:paraId="49BF22C3" w14:textId="77777777" w:rsidR="002166E8" w:rsidRPr="002166E8" w:rsidRDefault="002166E8" w:rsidP="002166E8">
      <w:pPr>
        <w:spacing w:after="120" w:line="240" w:lineRule="auto"/>
        <w:rPr>
          <w:rFonts w:ascii="Calibri" w:eastAsia="Times New Roman" w:hAnsi="Calibri" w:cs="Calibri"/>
          <w:color w:val="000000"/>
          <w:kern w:val="0"/>
          <w14:ligatures w14:val="none"/>
        </w:rPr>
      </w:pPr>
      <w:r w:rsidRPr="002166E8">
        <w:rPr>
          <w:rFonts w:ascii="Calibri" w:eastAsia="Times New Roman" w:hAnsi="Calibri" w:cs="Calibri"/>
          <w:color w:val="000000"/>
          <w:kern w:val="0"/>
          <w:sz w:val="22"/>
          <w:szCs w:val="22"/>
          <w14:ligatures w14:val="none"/>
        </w:rPr>
        <w:t>Discussion focused on the fact that the neighborhood will have no irrigation water this season and on broader drought conditions in the valley. Scott reported on regional context: Basalt and Mid Valley Metro have moved to Stage 1 restrictions. Kings Row is on wells, and groundwater is currently in good shape per consultations with valley hydrologists.</w:t>
      </w:r>
    </w:p>
    <w:p w14:paraId="44A55FCB" w14:textId="77777777" w:rsidR="002166E8" w:rsidRPr="002166E8" w:rsidRDefault="002166E8" w:rsidP="00A6668D">
      <w:pPr>
        <w:spacing w:after="120" w:line="240" w:lineRule="auto"/>
        <w:ind w:firstLine="360"/>
        <w:rPr>
          <w:rFonts w:ascii="Calibri" w:eastAsia="Times New Roman" w:hAnsi="Calibri" w:cs="Calibri"/>
          <w:color w:val="000000"/>
          <w:kern w:val="0"/>
          <w14:ligatures w14:val="none"/>
        </w:rPr>
      </w:pPr>
      <w:r w:rsidRPr="002166E8">
        <w:rPr>
          <w:rFonts w:ascii="Calibri" w:eastAsia="Times New Roman" w:hAnsi="Calibri" w:cs="Calibri"/>
          <w:b/>
          <w:bCs/>
          <w:color w:val="000000"/>
          <w:kern w:val="0"/>
          <w:sz w:val="22"/>
          <w:szCs w:val="22"/>
          <w14:ligatures w14:val="none"/>
        </w:rPr>
        <w:t>Decisions:</w:t>
      </w:r>
    </w:p>
    <w:p w14:paraId="1758B721" w14:textId="77777777" w:rsidR="002166E8" w:rsidRPr="002166E8" w:rsidRDefault="002166E8" w:rsidP="002166E8">
      <w:pPr>
        <w:numPr>
          <w:ilvl w:val="0"/>
          <w:numId w:val="1"/>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Existing every-other-day, two-hour watering schedule will be retained.</w:t>
      </w:r>
    </w:p>
    <w:p w14:paraId="2B38DDA4" w14:textId="5ED59CC0" w:rsidR="00A6668D" w:rsidRDefault="002166E8" w:rsidP="002166E8">
      <w:pPr>
        <w:numPr>
          <w:ilvl w:val="0"/>
          <w:numId w:val="1"/>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 xml:space="preserve">Residents will be asked to water </w:t>
      </w:r>
      <w:r w:rsidR="00AC1B6B">
        <w:rPr>
          <w:rFonts w:ascii="Calibri" w:eastAsia="Times New Roman" w:hAnsi="Calibri" w:cs="Calibri"/>
          <w:color w:val="000000"/>
          <w:kern w:val="0"/>
          <w:sz w:val="22"/>
          <w:szCs w:val="22"/>
          <w14:ligatures w14:val="none"/>
        </w:rPr>
        <w:t>between 8:00pm and 8:00am</w:t>
      </w:r>
      <w:r w:rsidRPr="002166E8">
        <w:rPr>
          <w:rFonts w:ascii="Calibri" w:eastAsia="Times New Roman" w:hAnsi="Calibri" w:cs="Calibri"/>
          <w:color w:val="000000"/>
          <w:kern w:val="0"/>
          <w:sz w:val="22"/>
          <w:szCs w:val="22"/>
          <w14:ligatures w14:val="none"/>
        </w:rPr>
        <w:t xml:space="preserve"> to reduce loss to wind and sun</w:t>
      </w:r>
    </w:p>
    <w:p w14:paraId="6E74681F" w14:textId="0E00B592" w:rsidR="002166E8" w:rsidRPr="002166E8" w:rsidRDefault="002166E8" w:rsidP="002166E8">
      <w:pPr>
        <w:numPr>
          <w:ilvl w:val="0"/>
          <w:numId w:val="1"/>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 xml:space="preserve">No restrictions on indoor water use </w:t>
      </w:r>
      <w:r w:rsidR="00AC1B6B" w:rsidRPr="002166E8">
        <w:rPr>
          <w:rFonts w:ascii="Calibri" w:eastAsia="Times New Roman" w:hAnsi="Calibri" w:cs="Calibri"/>
          <w:color w:val="000000"/>
          <w:kern w:val="0"/>
          <w:sz w:val="22"/>
          <w:szCs w:val="22"/>
          <w14:ligatures w14:val="none"/>
        </w:rPr>
        <w:t>currently</w:t>
      </w:r>
      <w:r w:rsidRPr="002166E8">
        <w:rPr>
          <w:rFonts w:ascii="Calibri" w:eastAsia="Times New Roman" w:hAnsi="Calibri" w:cs="Calibri"/>
          <w:color w:val="000000"/>
          <w:kern w:val="0"/>
          <w:sz w:val="22"/>
          <w:szCs w:val="22"/>
          <w14:ligatures w14:val="none"/>
        </w:rPr>
        <w:t>.</w:t>
      </w:r>
      <w:r w:rsidR="00AC1B6B">
        <w:rPr>
          <w:rFonts w:ascii="Calibri" w:eastAsia="Times New Roman" w:hAnsi="Calibri" w:cs="Calibri"/>
          <w:color w:val="000000"/>
          <w:kern w:val="0"/>
          <w:sz w:val="22"/>
          <w:szCs w:val="22"/>
          <w14:ligatures w14:val="none"/>
        </w:rPr>
        <w:t xml:space="preserve"> </w:t>
      </w:r>
      <w:r w:rsidRPr="002166E8">
        <w:rPr>
          <w:rFonts w:ascii="Calibri" w:eastAsia="Times New Roman" w:hAnsi="Calibri" w:cs="Calibri"/>
          <w:color w:val="000000"/>
          <w:kern w:val="0"/>
          <w:sz w:val="22"/>
          <w:szCs w:val="22"/>
          <w14:ligatures w14:val="none"/>
        </w:rPr>
        <w:t xml:space="preserve"> </w:t>
      </w:r>
    </w:p>
    <w:p w14:paraId="02CB574A" w14:textId="4638B46F" w:rsidR="002166E8" w:rsidRPr="002166E8" w:rsidRDefault="002166E8" w:rsidP="002166E8">
      <w:pPr>
        <w:numPr>
          <w:ilvl w:val="0"/>
          <w:numId w:val="1"/>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 xml:space="preserve">No new tree or shrubbery planting recommended this summer, </w:t>
      </w:r>
    </w:p>
    <w:p w14:paraId="4DE06642" w14:textId="77777777" w:rsidR="002166E8" w:rsidRPr="002166E8" w:rsidRDefault="002166E8" w:rsidP="002166E8">
      <w:pPr>
        <w:numPr>
          <w:ilvl w:val="0"/>
          <w:numId w:val="1"/>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Residents will be reminded to remove dead debris within five feet of their homes (wildfire mitigation).</w:t>
      </w:r>
    </w:p>
    <w:p w14:paraId="34BFCA8C" w14:textId="5E8D92CD" w:rsidR="002166E8" w:rsidRPr="002166E8" w:rsidRDefault="002166E8" w:rsidP="002166E8">
      <w:pPr>
        <w:numPr>
          <w:ilvl w:val="0"/>
          <w:numId w:val="1"/>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The watering schedule will be reiterated in the letter to residents.</w:t>
      </w:r>
    </w:p>
    <w:p w14:paraId="6FEBAFD9" w14:textId="77777777" w:rsidR="00514AFA" w:rsidRPr="00514AFA" w:rsidRDefault="002166E8" w:rsidP="00514AFA">
      <w:pPr>
        <w:pStyle w:val="ListParagraph"/>
        <w:numPr>
          <w:ilvl w:val="0"/>
          <w:numId w:val="6"/>
        </w:numPr>
        <w:spacing w:before="200" w:after="100" w:line="240" w:lineRule="auto"/>
        <w:outlineLvl w:val="1"/>
        <w:rPr>
          <w:rFonts w:ascii="Calibri" w:eastAsia="Times New Roman" w:hAnsi="Calibri" w:cs="Calibri"/>
          <w:b/>
          <w:bCs/>
          <w:color w:val="000000"/>
          <w:kern w:val="0"/>
          <w:sz w:val="36"/>
          <w:szCs w:val="36"/>
          <w14:ligatures w14:val="none"/>
        </w:rPr>
      </w:pPr>
      <w:r w:rsidRPr="00514AFA">
        <w:rPr>
          <w:rFonts w:ascii="Calibri" w:eastAsia="Times New Roman" w:hAnsi="Calibri" w:cs="Calibri"/>
          <w:b/>
          <w:bCs/>
          <w:color w:val="000000"/>
          <w:kern w:val="0"/>
          <w14:ligatures w14:val="none"/>
        </w:rPr>
        <w:t>Holy Cross Demand Charge</w:t>
      </w:r>
    </w:p>
    <w:p w14:paraId="30995121" w14:textId="22F30C36" w:rsidR="002166E8" w:rsidRPr="00514AFA" w:rsidRDefault="002166E8" w:rsidP="00514AFA">
      <w:pPr>
        <w:spacing w:before="200" w:after="100" w:line="240" w:lineRule="auto"/>
        <w:outlineLvl w:val="1"/>
        <w:rPr>
          <w:rFonts w:ascii="Calibri" w:eastAsia="Times New Roman" w:hAnsi="Calibri" w:cs="Calibri"/>
          <w:b/>
          <w:bCs/>
          <w:color w:val="000000"/>
          <w:kern w:val="0"/>
          <w:sz w:val="36"/>
          <w:szCs w:val="36"/>
          <w14:ligatures w14:val="none"/>
        </w:rPr>
      </w:pPr>
      <w:r w:rsidRPr="00514AFA">
        <w:rPr>
          <w:rFonts w:ascii="Calibri" w:eastAsia="Times New Roman" w:hAnsi="Calibri" w:cs="Calibri"/>
          <w:color w:val="000000"/>
          <w:kern w:val="0"/>
          <w:sz w:val="22"/>
          <w:szCs w:val="22"/>
          <w14:ligatures w14:val="none"/>
        </w:rPr>
        <w:t xml:space="preserve">Holy Cross Energy </w:t>
      </w:r>
      <w:r w:rsidR="00514AFA" w:rsidRPr="00514AFA">
        <w:rPr>
          <w:rFonts w:ascii="Calibri" w:eastAsia="Times New Roman" w:hAnsi="Calibri" w:cs="Calibri"/>
          <w:color w:val="000000"/>
          <w:kern w:val="0"/>
          <w:sz w:val="22"/>
          <w:szCs w:val="22"/>
          <w14:ligatures w14:val="none"/>
        </w:rPr>
        <w:t xml:space="preserve">will be </w:t>
      </w:r>
      <w:r w:rsidRPr="00514AFA">
        <w:rPr>
          <w:rFonts w:ascii="Calibri" w:eastAsia="Times New Roman" w:hAnsi="Calibri" w:cs="Calibri"/>
          <w:color w:val="000000"/>
          <w:kern w:val="0"/>
          <w:sz w:val="22"/>
          <w:szCs w:val="22"/>
          <w14:ligatures w14:val="none"/>
        </w:rPr>
        <w:t>implement</w:t>
      </w:r>
      <w:r w:rsidR="00514AFA" w:rsidRPr="00514AFA">
        <w:rPr>
          <w:rFonts w:ascii="Calibri" w:eastAsia="Times New Roman" w:hAnsi="Calibri" w:cs="Calibri"/>
          <w:color w:val="000000"/>
          <w:kern w:val="0"/>
          <w:sz w:val="22"/>
          <w:szCs w:val="22"/>
          <w14:ligatures w14:val="none"/>
        </w:rPr>
        <w:t>ing</w:t>
      </w:r>
      <w:r w:rsidRPr="00514AFA">
        <w:rPr>
          <w:rFonts w:ascii="Calibri" w:eastAsia="Times New Roman" w:hAnsi="Calibri" w:cs="Calibri"/>
          <w:color w:val="000000"/>
          <w:kern w:val="0"/>
          <w:sz w:val="22"/>
          <w:szCs w:val="22"/>
          <w14:ligatures w14:val="none"/>
        </w:rPr>
        <w:t xml:space="preserve"> a demand charge based on the highest 15 minutes of electricity use during each billing cycle. The HOA’s recent electric bills have been </w:t>
      </w:r>
      <w:r w:rsidR="00A10FAE">
        <w:rPr>
          <w:rFonts w:ascii="Calibri" w:eastAsia="Times New Roman" w:hAnsi="Calibri" w:cs="Calibri"/>
          <w:color w:val="000000"/>
          <w:kern w:val="0"/>
          <w:sz w:val="22"/>
          <w:szCs w:val="22"/>
          <w14:ligatures w14:val="none"/>
        </w:rPr>
        <w:t xml:space="preserve">around </w:t>
      </w:r>
      <w:r w:rsidRPr="00514AFA">
        <w:rPr>
          <w:rFonts w:ascii="Calibri" w:eastAsia="Times New Roman" w:hAnsi="Calibri" w:cs="Calibri"/>
          <w:color w:val="000000"/>
          <w:kern w:val="0"/>
          <w:sz w:val="22"/>
          <w:szCs w:val="22"/>
          <w14:ligatures w14:val="none"/>
        </w:rPr>
        <w:t>$1</w:t>
      </w:r>
      <w:r w:rsidR="00A10FAE">
        <w:rPr>
          <w:rFonts w:ascii="Calibri" w:eastAsia="Times New Roman" w:hAnsi="Calibri" w:cs="Calibri"/>
          <w:color w:val="000000"/>
          <w:kern w:val="0"/>
          <w:sz w:val="22"/>
          <w:szCs w:val="22"/>
          <w14:ligatures w14:val="none"/>
        </w:rPr>
        <w:t>25</w:t>
      </w:r>
      <w:r w:rsidRPr="00514AFA">
        <w:rPr>
          <w:rFonts w:ascii="Calibri" w:eastAsia="Times New Roman" w:hAnsi="Calibri" w:cs="Calibri"/>
          <w:color w:val="000000"/>
          <w:kern w:val="0"/>
          <w:sz w:val="22"/>
          <w:szCs w:val="22"/>
          <w14:ligatures w14:val="none"/>
        </w:rPr>
        <w:t>/month, with the most recent bill at $74. Julie will monitor the May bill (the first full month under the new structure) to assess impact. Watering at night should help reduce peak-demand exposure.</w:t>
      </w:r>
    </w:p>
    <w:p w14:paraId="612E0D38" w14:textId="77777777" w:rsidR="00514AFA" w:rsidRPr="002166E8" w:rsidRDefault="00514AFA" w:rsidP="00514AFA">
      <w:pPr>
        <w:spacing w:after="120" w:line="240" w:lineRule="auto"/>
        <w:rPr>
          <w:rFonts w:ascii="Calibri" w:eastAsia="Times New Roman" w:hAnsi="Calibri" w:cs="Calibri"/>
          <w:color w:val="000000"/>
          <w:kern w:val="0"/>
          <w14:ligatures w14:val="none"/>
        </w:rPr>
      </w:pPr>
    </w:p>
    <w:p w14:paraId="04CA27AC" w14:textId="77834693" w:rsidR="002166E8" w:rsidRPr="00BF16B8" w:rsidRDefault="00BF16B8" w:rsidP="00BF16B8">
      <w:pPr>
        <w:pStyle w:val="ListParagraph"/>
        <w:numPr>
          <w:ilvl w:val="0"/>
          <w:numId w:val="6"/>
        </w:numPr>
        <w:spacing w:before="200" w:after="100" w:line="240" w:lineRule="auto"/>
        <w:outlineLvl w:val="1"/>
        <w:rPr>
          <w:rFonts w:ascii="Times New Roman" w:eastAsia="Times New Roman" w:hAnsi="Times New Roman" w:cs="Times New Roman"/>
          <w:b/>
          <w:bCs/>
          <w:color w:val="000000"/>
          <w:kern w:val="0"/>
          <w:sz w:val="36"/>
          <w:szCs w:val="36"/>
          <w14:ligatures w14:val="none"/>
        </w:rPr>
      </w:pPr>
      <w:r w:rsidRPr="00BF16B8">
        <w:rPr>
          <w:rFonts w:ascii="Calibri" w:eastAsia="Times New Roman" w:hAnsi="Calibri" w:cs="Calibri"/>
          <w:b/>
          <w:bCs/>
          <w:color w:val="000000"/>
          <w:kern w:val="0"/>
          <w14:ligatures w14:val="none"/>
        </w:rPr>
        <w:lastRenderedPageBreak/>
        <w:t>Letter from the Engineers for Basalt Water Conservancy</w:t>
      </w:r>
    </w:p>
    <w:p w14:paraId="5A60AC4D" w14:textId="7AF7C3DA" w:rsidR="002166E8" w:rsidRPr="002166E8" w:rsidRDefault="002166E8" w:rsidP="002166E8">
      <w:pPr>
        <w:spacing w:after="120" w:line="240" w:lineRule="auto"/>
        <w:rPr>
          <w:rFonts w:ascii="Calibri" w:eastAsia="Times New Roman" w:hAnsi="Calibri" w:cs="Calibri"/>
          <w:color w:val="000000"/>
          <w:kern w:val="0"/>
          <w14:ligatures w14:val="none"/>
        </w:rPr>
      </w:pPr>
      <w:r w:rsidRPr="002166E8">
        <w:rPr>
          <w:rFonts w:ascii="Calibri" w:eastAsia="Times New Roman" w:hAnsi="Calibri" w:cs="Calibri"/>
          <w:color w:val="000000"/>
          <w:kern w:val="0"/>
          <w:sz w:val="22"/>
          <w:szCs w:val="22"/>
          <w14:ligatures w14:val="none"/>
        </w:rPr>
        <w:t xml:space="preserve">A letter was received from the engineers </w:t>
      </w:r>
      <w:r w:rsidR="00AF44A0" w:rsidRPr="00AF44A0">
        <w:rPr>
          <w:rFonts w:ascii="Calibri" w:eastAsia="Times New Roman" w:hAnsi="Calibri" w:cs="Calibri"/>
          <w:color w:val="000000"/>
          <w:kern w:val="0"/>
          <w:sz w:val="22"/>
          <w:szCs w:val="22"/>
          <w14:ligatures w14:val="none"/>
        </w:rPr>
        <w:t xml:space="preserve">for </w:t>
      </w:r>
      <w:r w:rsidR="00BF16B8" w:rsidRPr="00AF44A0">
        <w:rPr>
          <w:rFonts w:ascii="Calibri" w:eastAsia="Times New Roman" w:hAnsi="Calibri" w:cs="Calibri"/>
          <w:color w:val="000000"/>
          <w:kern w:val="0"/>
          <w:sz w:val="22"/>
          <w:szCs w:val="22"/>
          <w14:ligatures w14:val="none"/>
        </w:rPr>
        <w:t>Basalt Water</w:t>
      </w:r>
      <w:r w:rsidRPr="002166E8">
        <w:rPr>
          <w:rFonts w:ascii="Calibri" w:eastAsia="Times New Roman" w:hAnsi="Calibri" w:cs="Calibri"/>
          <w:color w:val="000000"/>
          <w:kern w:val="0"/>
          <w:sz w:val="22"/>
          <w:szCs w:val="22"/>
          <w14:ligatures w14:val="none"/>
        </w:rPr>
        <w:t xml:space="preserve"> Conservanc</w:t>
      </w:r>
      <w:r w:rsidR="00B406E0" w:rsidRPr="00AF44A0">
        <w:rPr>
          <w:rFonts w:ascii="Calibri" w:eastAsia="Times New Roman" w:hAnsi="Calibri" w:cs="Calibri"/>
          <w:color w:val="000000"/>
          <w:kern w:val="0"/>
          <w:sz w:val="22"/>
          <w:szCs w:val="22"/>
          <w14:ligatures w14:val="none"/>
        </w:rPr>
        <w:t xml:space="preserve">y checking in with Kings Row water usage for the year 2025 because it was above the normal usage and the amount Kings Row is allowed.  They understood the issue regarding the leak in the neighborhood.  </w:t>
      </w:r>
      <w:r w:rsidRPr="002166E8">
        <w:rPr>
          <w:rFonts w:ascii="Calibri" w:eastAsia="Times New Roman" w:hAnsi="Calibri" w:cs="Calibri"/>
          <w:color w:val="000000"/>
          <w:kern w:val="0"/>
          <w:sz w:val="22"/>
          <w:szCs w:val="22"/>
          <w14:ligatures w14:val="none"/>
        </w:rPr>
        <w:t>The Conservancy did not impose any additional charge</w:t>
      </w:r>
      <w:r w:rsidR="00B406E0" w:rsidRPr="00AF44A0">
        <w:rPr>
          <w:rFonts w:ascii="Calibri" w:eastAsia="Times New Roman" w:hAnsi="Calibri" w:cs="Calibri"/>
          <w:color w:val="000000"/>
          <w:kern w:val="0"/>
          <w:sz w:val="22"/>
          <w:szCs w:val="22"/>
          <w14:ligatures w14:val="none"/>
        </w:rPr>
        <w:t>.</w:t>
      </w:r>
    </w:p>
    <w:p w14:paraId="3DFE394F" w14:textId="0D0A6199" w:rsidR="002166E8" w:rsidRPr="00AF44A0" w:rsidRDefault="002166E8" w:rsidP="00AF44A0">
      <w:pPr>
        <w:pStyle w:val="ListParagraph"/>
        <w:numPr>
          <w:ilvl w:val="0"/>
          <w:numId w:val="6"/>
        </w:numPr>
        <w:spacing w:before="200" w:after="100" w:line="240" w:lineRule="auto"/>
        <w:outlineLvl w:val="1"/>
        <w:rPr>
          <w:rFonts w:ascii="Times New Roman" w:eastAsia="Times New Roman" w:hAnsi="Times New Roman" w:cs="Times New Roman"/>
          <w:b/>
          <w:bCs/>
          <w:color w:val="000000"/>
          <w:kern w:val="0"/>
          <w:sz w:val="36"/>
          <w:szCs w:val="36"/>
          <w14:ligatures w14:val="none"/>
        </w:rPr>
      </w:pPr>
      <w:r w:rsidRPr="00AF44A0">
        <w:rPr>
          <w:rFonts w:ascii="Calibri" w:eastAsia="Times New Roman" w:hAnsi="Calibri" w:cs="Calibri"/>
          <w:b/>
          <w:bCs/>
          <w:color w:val="000000"/>
          <w:kern w:val="0"/>
          <w14:ligatures w14:val="none"/>
        </w:rPr>
        <w:t>Fire Hydrant &amp; Curb-Stop Valve Maintenance - Summer 2026</w:t>
      </w:r>
    </w:p>
    <w:p w14:paraId="5CE95846" w14:textId="77777777" w:rsidR="002166E8" w:rsidRPr="002166E8" w:rsidRDefault="002166E8" w:rsidP="002166E8">
      <w:pPr>
        <w:numPr>
          <w:ilvl w:val="0"/>
          <w:numId w:val="2"/>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Curb-stop valves were not tested in 2025 and are due in this year’s cycle along with fire hydrants and the 10 water valves.</w:t>
      </w:r>
    </w:p>
    <w:p w14:paraId="7EEC67B1" w14:textId="77777777" w:rsidR="002166E8" w:rsidRPr="002166E8" w:rsidRDefault="002166E8" w:rsidP="002166E8">
      <w:pPr>
        <w:numPr>
          <w:ilvl w:val="0"/>
          <w:numId w:val="2"/>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The fire hydrant at the intersection of Kings Row South and Prince is draining slowly and needs replacement (estimated cost over $20,000). Risk of failure if used in winter and freezes.</w:t>
      </w:r>
    </w:p>
    <w:p w14:paraId="4E52F194" w14:textId="3F5FC900" w:rsidR="002166E8" w:rsidRPr="002166E8" w:rsidRDefault="002166E8" w:rsidP="002166E8">
      <w:pPr>
        <w:numPr>
          <w:ilvl w:val="0"/>
          <w:numId w:val="2"/>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 xml:space="preserve">Julie will request a bid from Lucas Lizotte for the replacement </w:t>
      </w:r>
      <w:r w:rsidR="00D949D8">
        <w:rPr>
          <w:rFonts w:ascii="Calibri" w:eastAsia="Times New Roman" w:hAnsi="Calibri" w:cs="Calibri"/>
          <w:color w:val="000000"/>
          <w:kern w:val="0"/>
          <w:sz w:val="22"/>
          <w:szCs w:val="22"/>
          <w14:ligatures w14:val="none"/>
        </w:rPr>
        <w:t>and a bid for the CSV’s, fire hydrants and potable water valves.</w:t>
      </w:r>
    </w:p>
    <w:p w14:paraId="33C5D20D" w14:textId="3C81B58A" w:rsidR="002166E8" w:rsidRPr="00AF44A0" w:rsidRDefault="002166E8" w:rsidP="00AF44A0">
      <w:pPr>
        <w:pStyle w:val="ListParagraph"/>
        <w:numPr>
          <w:ilvl w:val="0"/>
          <w:numId w:val="6"/>
        </w:numPr>
        <w:spacing w:before="200" w:after="100" w:line="240" w:lineRule="auto"/>
        <w:outlineLvl w:val="1"/>
        <w:rPr>
          <w:rFonts w:ascii="Calibri" w:eastAsia="Times New Roman" w:hAnsi="Calibri" w:cs="Calibri"/>
          <w:b/>
          <w:bCs/>
          <w:color w:val="000000"/>
          <w:kern w:val="0"/>
          <w:sz w:val="36"/>
          <w:szCs w:val="36"/>
          <w14:ligatures w14:val="none"/>
        </w:rPr>
      </w:pPr>
      <w:r w:rsidRPr="00AF44A0">
        <w:rPr>
          <w:rFonts w:ascii="Calibri" w:eastAsia="Times New Roman" w:hAnsi="Calibri" w:cs="Calibri"/>
          <w:b/>
          <w:bCs/>
          <w:color w:val="000000"/>
          <w:kern w:val="0"/>
          <w14:ligatures w14:val="none"/>
        </w:rPr>
        <w:t>Pump House Update</w:t>
      </w:r>
    </w:p>
    <w:p w14:paraId="47180B53" w14:textId="0C512C3E" w:rsidR="002166E8" w:rsidRPr="002166E8" w:rsidRDefault="002166E8" w:rsidP="002166E8">
      <w:pPr>
        <w:spacing w:after="120" w:line="240" w:lineRule="auto"/>
        <w:rPr>
          <w:rFonts w:ascii="Calibri" w:eastAsia="Times New Roman" w:hAnsi="Calibri" w:cs="Calibri"/>
          <w:color w:val="000000"/>
          <w:kern w:val="0"/>
          <w14:ligatures w14:val="none"/>
        </w:rPr>
      </w:pPr>
      <w:r w:rsidRPr="002166E8">
        <w:rPr>
          <w:rFonts w:ascii="Calibri" w:eastAsia="Times New Roman" w:hAnsi="Calibri" w:cs="Calibri"/>
          <w:color w:val="000000"/>
          <w:kern w:val="0"/>
          <w:sz w:val="22"/>
          <w:szCs w:val="22"/>
          <w14:ligatures w14:val="none"/>
        </w:rPr>
        <w:t>A leak in the piping inside the pump house on Well #4 was identified and repaired by Alan Leslie - a simple fix. Kellen also updated the satellite dish to the newer compact unit.</w:t>
      </w:r>
    </w:p>
    <w:p w14:paraId="00773763" w14:textId="5772413A" w:rsidR="002166E8" w:rsidRPr="00AF44A0" w:rsidRDefault="002166E8" w:rsidP="00AF44A0">
      <w:pPr>
        <w:pStyle w:val="ListParagraph"/>
        <w:numPr>
          <w:ilvl w:val="0"/>
          <w:numId w:val="6"/>
        </w:numPr>
        <w:spacing w:before="200" w:after="100" w:line="240" w:lineRule="auto"/>
        <w:outlineLvl w:val="1"/>
        <w:rPr>
          <w:rFonts w:ascii="Calibri" w:eastAsia="Times New Roman" w:hAnsi="Calibri" w:cs="Calibri"/>
          <w:b/>
          <w:bCs/>
          <w:color w:val="000000"/>
          <w:kern w:val="0"/>
          <w:sz w:val="36"/>
          <w:szCs w:val="36"/>
          <w14:ligatures w14:val="none"/>
        </w:rPr>
      </w:pPr>
      <w:r w:rsidRPr="00AF44A0">
        <w:rPr>
          <w:rFonts w:ascii="Calibri" w:eastAsia="Times New Roman" w:hAnsi="Calibri" w:cs="Calibri"/>
          <w:b/>
          <w:bCs/>
          <w:color w:val="000000"/>
          <w:kern w:val="0"/>
          <w14:ligatures w14:val="none"/>
        </w:rPr>
        <w:t>Website</w:t>
      </w:r>
    </w:p>
    <w:p w14:paraId="78948855" w14:textId="24568882" w:rsidR="002166E8" w:rsidRPr="002166E8" w:rsidRDefault="002166E8" w:rsidP="002166E8">
      <w:pPr>
        <w:spacing w:after="120" w:line="240" w:lineRule="auto"/>
        <w:rPr>
          <w:rFonts w:ascii="Calibri" w:eastAsia="Times New Roman" w:hAnsi="Calibri" w:cs="Calibri"/>
          <w:color w:val="000000"/>
          <w:kern w:val="0"/>
          <w14:ligatures w14:val="none"/>
        </w:rPr>
      </w:pPr>
      <w:r w:rsidRPr="002166E8">
        <w:rPr>
          <w:rFonts w:ascii="Calibri" w:eastAsia="Times New Roman" w:hAnsi="Calibri" w:cs="Calibri"/>
          <w:color w:val="000000"/>
          <w:kern w:val="0"/>
          <w:sz w:val="22"/>
          <w:szCs w:val="22"/>
          <w14:ligatures w14:val="none"/>
        </w:rPr>
        <w:t xml:space="preserve">Following a partial Bluehost upgrade, the </w:t>
      </w:r>
      <w:r w:rsidR="00AF44A0">
        <w:rPr>
          <w:rFonts w:ascii="Calibri" w:eastAsia="Times New Roman" w:hAnsi="Calibri" w:cs="Calibri"/>
          <w:color w:val="000000"/>
          <w:kern w:val="0"/>
          <w:sz w:val="22"/>
          <w:szCs w:val="22"/>
          <w14:ligatures w14:val="none"/>
        </w:rPr>
        <w:t>Kings Row website</w:t>
      </w:r>
      <w:r w:rsidRPr="002166E8">
        <w:rPr>
          <w:rFonts w:ascii="Calibri" w:eastAsia="Times New Roman" w:hAnsi="Calibri" w:cs="Calibri"/>
          <w:color w:val="000000"/>
          <w:kern w:val="0"/>
          <w:sz w:val="22"/>
          <w:szCs w:val="22"/>
          <w14:ligatures w14:val="none"/>
        </w:rPr>
        <w:t xml:space="preserve"> formatting changed (now appears white/plain) but all content and the resident portal remain functional. No complaints have been received. The board agreed to leave the site as-is. Theresa offered to rebuild it later if needed; this will be revisited if a problem arises.</w:t>
      </w:r>
    </w:p>
    <w:p w14:paraId="753F2DFF" w14:textId="29858967" w:rsidR="002166E8" w:rsidRPr="00AF44A0" w:rsidRDefault="002166E8" w:rsidP="00AF44A0">
      <w:pPr>
        <w:pStyle w:val="ListParagraph"/>
        <w:numPr>
          <w:ilvl w:val="0"/>
          <w:numId w:val="6"/>
        </w:numPr>
        <w:spacing w:before="200" w:after="100" w:line="240" w:lineRule="auto"/>
        <w:outlineLvl w:val="1"/>
        <w:rPr>
          <w:rFonts w:ascii="Calibri" w:eastAsia="Times New Roman" w:hAnsi="Calibri" w:cs="Calibri"/>
          <w:b/>
          <w:bCs/>
          <w:color w:val="000000"/>
          <w:kern w:val="0"/>
          <w:sz w:val="36"/>
          <w:szCs w:val="36"/>
          <w14:ligatures w14:val="none"/>
        </w:rPr>
      </w:pPr>
      <w:r w:rsidRPr="00AF44A0">
        <w:rPr>
          <w:rFonts w:ascii="Calibri" w:eastAsia="Times New Roman" w:hAnsi="Calibri" w:cs="Calibri"/>
          <w:b/>
          <w:bCs/>
          <w:color w:val="000000"/>
          <w:kern w:val="0"/>
          <w14:ligatures w14:val="none"/>
        </w:rPr>
        <w:t>Exterior Holiday Lights</w:t>
      </w:r>
    </w:p>
    <w:p w14:paraId="13D48474" w14:textId="4B42C22F" w:rsidR="002166E8" w:rsidRPr="002166E8" w:rsidRDefault="002166E8" w:rsidP="002166E8">
      <w:pPr>
        <w:spacing w:after="120" w:line="240" w:lineRule="auto"/>
        <w:rPr>
          <w:rFonts w:ascii="Calibri" w:eastAsia="Times New Roman" w:hAnsi="Calibri" w:cs="Calibri"/>
          <w:color w:val="000000"/>
          <w:kern w:val="0"/>
          <w14:ligatures w14:val="none"/>
        </w:rPr>
      </w:pPr>
      <w:r w:rsidRPr="002166E8">
        <w:rPr>
          <w:rFonts w:ascii="Calibri" w:eastAsia="Times New Roman" w:hAnsi="Calibri" w:cs="Calibri"/>
          <w:color w:val="000000"/>
          <w:kern w:val="0"/>
          <w:sz w:val="22"/>
          <w:szCs w:val="22"/>
          <w14:ligatures w14:val="none"/>
        </w:rPr>
        <w:t xml:space="preserve">A complaint was received from </w:t>
      </w:r>
      <w:r w:rsidR="00AF44A0">
        <w:rPr>
          <w:rFonts w:ascii="Calibri" w:eastAsia="Times New Roman" w:hAnsi="Calibri" w:cs="Calibri"/>
          <w:color w:val="000000"/>
          <w:kern w:val="0"/>
          <w:sz w:val="22"/>
          <w:szCs w:val="22"/>
          <w14:ligatures w14:val="none"/>
        </w:rPr>
        <w:t>a homeowner</w:t>
      </w:r>
      <w:r w:rsidRPr="002166E8">
        <w:rPr>
          <w:rFonts w:ascii="Calibri" w:eastAsia="Times New Roman" w:hAnsi="Calibri" w:cs="Calibri"/>
          <w:color w:val="000000"/>
          <w:kern w:val="0"/>
          <w:sz w:val="22"/>
          <w:szCs w:val="22"/>
          <w14:ligatures w14:val="none"/>
        </w:rPr>
        <w:t xml:space="preserve"> regarding </w:t>
      </w:r>
      <w:r w:rsidR="00AF44A0">
        <w:rPr>
          <w:rFonts w:ascii="Calibri" w:eastAsia="Times New Roman" w:hAnsi="Calibri" w:cs="Calibri"/>
          <w:color w:val="000000"/>
          <w:kern w:val="0"/>
          <w:sz w:val="22"/>
          <w:szCs w:val="22"/>
          <w14:ligatures w14:val="none"/>
        </w:rPr>
        <w:t xml:space="preserve">Christmas lights on 304 Prince.  </w:t>
      </w:r>
      <w:r w:rsidRPr="002166E8">
        <w:rPr>
          <w:rFonts w:ascii="Calibri" w:eastAsia="Times New Roman" w:hAnsi="Calibri" w:cs="Calibri"/>
          <w:color w:val="000000"/>
          <w:kern w:val="0"/>
          <w:sz w:val="22"/>
          <w:szCs w:val="22"/>
          <w14:ligatures w14:val="none"/>
        </w:rPr>
        <w:t xml:space="preserve">Julie wrote to the homeowner asking that the lights </w:t>
      </w:r>
      <w:r w:rsidR="00D949D8">
        <w:rPr>
          <w:rFonts w:ascii="Calibri" w:eastAsia="Times New Roman" w:hAnsi="Calibri" w:cs="Calibri"/>
          <w:color w:val="000000"/>
          <w:kern w:val="0"/>
          <w:sz w:val="22"/>
          <w:szCs w:val="22"/>
          <w14:ligatures w14:val="none"/>
        </w:rPr>
        <w:t xml:space="preserve">to </w:t>
      </w:r>
      <w:r w:rsidRPr="002166E8">
        <w:rPr>
          <w:rFonts w:ascii="Calibri" w:eastAsia="Times New Roman" w:hAnsi="Calibri" w:cs="Calibri"/>
          <w:color w:val="000000"/>
          <w:kern w:val="0"/>
          <w:sz w:val="22"/>
          <w:szCs w:val="22"/>
          <w14:ligatures w14:val="none"/>
        </w:rPr>
        <w:t>be turned off</w:t>
      </w:r>
      <w:r w:rsidR="00AF44A0">
        <w:rPr>
          <w:rFonts w:ascii="Calibri" w:eastAsia="Times New Roman" w:hAnsi="Calibri" w:cs="Calibri"/>
          <w:color w:val="000000"/>
          <w:kern w:val="0"/>
          <w:sz w:val="22"/>
          <w:szCs w:val="22"/>
          <w14:ligatures w14:val="none"/>
        </w:rPr>
        <w:t xml:space="preserve"> in January and</w:t>
      </w:r>
      <w:r w:rsidRPr="002166E8">
        <w:rPr>
          <w:rFonts w:ascii="Calibri" w:eastAsia="Times New Roman" w:hAnsi="Calibri" w:cs="Calibri"/>
          <w:color w:val="000000"/>
          <w:kern w:val="0"/>
          <w:sz w:val="22"/>
          <w:szCs w:val="22"/>
          <w14:ligatures w14:val="none"/>
        </w:rPr>
        <w:t xml:space="preserve"> compliance was prompt. The board declined to adopt a formal resolution at this time</w:t>
      </w:r>
      <w:r w:rsidR="00AF44A0">
        <w:rPr>
          <w:rFonts w:ascii="Calibri" w:eastAsia="Times New Roman" w:hAnsi="Calibri" w:cs="Calibri"/>
          <w:color w:val="000000"/>
          <w:kern w:val="0"/>
          <w:sz w:val="22"/>
          <w:szCs w:val="22"/>
          <w14:ligatures w14:val="none"/>
        </w:rPr>
        <w:t xml:space="preserve">.  If necessary, this topic will be revisited </w:t>
      </w:r>
      <w:r w:rsidR="00176AF3">
        <w:rPr>
          <w:rFonts w:ascii="Calibri" w:eastAsia="Times New Roman" w:hAnsi="Calibri" w:cs="Calibri"/>
          <w:color w:val="000000"/>
          <w:kern w:val="0"/>
          <w:sz w:val="22"/>
          <w:szCs w:val="22"/>
          <w14:ligatures w14:val="none"/>
        </w:rPr>
        <w:t>later.</w:t>
      </w:r>
    </w:p>
    <w:p w14:paraId="5AEA1082" w14:textId="6D186F1F" w:rsidR="002166E8" w:rsidRPr="00AF44A0" w:rsidRDefault="00AF44A0" w:rsidP="00AF44A0">
      <w:pPr>
        <w:pStyle w:val="ListParagraph"/>
        <w:numPr>
          <w:ilvl w:val="0"/>
          <w:numId w:val="6"/>
        </w:numPr>
        <w:spacing w:before="200" w:after="100" w:line="240" w:lineRule="auto"/>
        <w:outlineLvl w:val="1"/>
        <w:rPr>
          <w:rFonts w:ascii="Calibri" w:eastAsia="Times New Roman" w:hAnsi="Calibri" w:cs="Calibri"/>
          <w:b/>
          <w:bCs/>
          <w:color w:val="000000"/>
          <w:kern w:val="0"/>
          <w:sz w:val="36"/>
          <w:szCs w:val="36"/>
          <w14:ligatures w14:val="none"/>
        </w:rPr>
      </w:pPr>
      <w:r>
        <w:rPr>
          <w:rFonts w:ascii="Calibri" w:eastAsia="Times New Roman" w:hAnsi="Calibri" w:cs="Calibri"/>
          <w:b/>
          <w:bCs/>
          <w:color w:val="000000"/>
          <w:kern w:val="0"/>
          <w14:ligatures w14:val="none"/>
        </w:rPr>
        <w:t>P</w:t>
      </w:r>
      <w:r w:rsidR="002166E8" w:rsidRPr="00AF44A0">
        <w:rPr>
          <w:rFonts w:ascii="Calibri" w:eastAsia="Times New Roman" w:hAnsi="Calibri" w:cs="Calibri"/>
          <w:b/>
          <w:bCs/>
          <w:color w:val="000000"/>
          <w:kern w:val="0"/>
          <w14:ligatures w14:val="none"/>
        </w:rPr>
        <w:t xml:space="preserve">roperty Management </w:t>
      </w:r>
      <w:r>
        <w:rPr>
          <w:rFonts w:ascii="Calibri" w:eastAsia="Times New Roman" w:hAnsi="Calibri" w:cs="Calibri"/>
          <w:b/>
          <w:bCs/>
          <w:color w:val="000000"/>
          <w:kern w:val="0"/>
          <w14:ligatures w14:val="none"/>
        </w:rPr>
        <w:t>Bid</w:t>
      </w:r>
    </w:p>
    <w:p w14:paraId="6088382C" w14:textId="2F6B835F" w:rsidR="002166E8" w:rsidRPr="002166E8" w:rsidRDefault="002166E8" w:rsidP="00D949D8">
      <w:p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Chris Burley (Altitude Property Management) sent an estimate for management services</w:t>
      </w:r>
      <w:r w:rsidR="00AF44A0" w:rsidRPr="00D949D8">
        <w:rPr>
          <w:rFonts w:ascii="Calibri" w:eastAsia="Times New Roman" w:hAnsi="Calibri" w:cs="Calibri"/>
          <w:color w:val="000000"/>
          <w:kern w:val="0"/>
          <w:sz w:val="22"/>
          <w:szCs w:val="22"/>
          <w14:ligatures w14:val="none"/>
        </w:rPr>
        <w:t xml:space="preserve"> in 2025 and sent an email as a </w:t>
      </w:r>
      <w:r w:rsidR="00D949D8" w:rsidRPr="00D949D8">
        <w:rPr>
          <w:rFonts w:ascii="Calibri" w:eastAsia="Times New Roman" w:hAnsi="Calibri" w:cs="Calibri"/>
          <w:color w:val="000000"/>
          <w:kern w:val="0"/>
          <w:sz w:val="22"/>
          <w:szCs w:val="22"/>
          <w14:ligatures w14:val="none"/>
        </w:rPr>
        <w:t>follow-up</w:t>
      </w:r>
      <w:r w:rsidR="00AF44A0" w:rsidRPr="00D949D8">
        <w:rPr>
          <w:rFonts w:ascii="Calibri" w:eastAsia="Times New Roman" w:hAnsi="Calibri" w:cs="Calibri"/>
          <w:color w:val="000000"/>
          <w:kern w:val="0"/>
          <w:sz w:val="22"/>
          <w:szCs w:val="22"/>
          <w14:ligatures w14:val="none"/>
        </w:rPr>
        <w:t xml:space="preserve">.  </w:t>
      </w:r>
      <w:r w:rsidRPr="002166E8">
        <w:rPr>
          <w:rFonts w:ascii="Calibri" w:eastAsia="Times New Roman" w:hAnsi="Calibri" w:cs="Calibri"/>
          <w:color w:val="000000"/>
          <w:kern w:val="0"/>
          <w:sz w:val="22"/>
          <w:szCs w:val="22"/>
          <w14:ligatures w14:val="none"/>
        </w:rPr>
        <w:t xml:space="preserve">The board agreed unanimously to continue with the current arrangement (Julie as manager/bookkeeper). </w:t>
      </w:r>
    </w:p>
    <w:p w14:paraId="37D220A3" w14:textId="269A7523" w:rsidR="002166E8" w:rsidRPr="00AF44A0" w:rsidRDefault="002166E8" w:rsidP="00AF44A0">
      <w:pPr>
        <w:pStyle w:val="ListParagraph"/>
        <w:numPr>
          <w:ilvl w:val="0"/>
          <w:numId w:val="6"/>
        </w:numPr>
        <w:spacing w:before="200" w:after="100" w:line="240" w:lineRule="auto"/>
        <w:outlineLvl w:val="1"/>
        <w:rPr>
          <w:rFonts w:ascii="Calibri" w:eastAsia="Times New Roman" w:hAnsi="Calibri" w:cs="Calibri"/>
          <w:b/>
          <w:bCs/>
          <w:color w:val="000000"/>
          <w:kern w:val="0"/>
          <w:sz w:val="36"/>
          <w:szCs w:val="36"/>
          <w14:ligatures w14:val="none"/>
        </w:rPr>
      </w:pPr>
      <w:r w:rsidRPr="00AF44A0">
        <w:rPr>
          <w:rFonts w:ascii="Calibri" w:eastAsia="Times New Roman" w:hAnsi="Calibri" w:cs="Calibri"/>
          <w:b/>
          <w:bCs/>
          <w:color w:val="000000"/>
          <w:kern w:val="0"/>
          <w14:ligatures w14:val="none"/>
        </w:rPr>
        <w:t>Manufactured Home</w:t>
      </w:r>
    </w:p>
    <w:p w14:paraId="064F7C55" w14:textId="097FFB8B" w:rsidR="00176AF3" w:rsidRDefault="00D949D8" w:rsidP="00D949D8">
      <w:pPr>
        <w:spacing w:after="12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No p</w:t>
      </w:r>
      <w:r w:rsidR="002166E8" w:rsidRPr="002166E8">
        <w:rPr>
          <w:rFonts w:ascii="Calibri" w:eastAsia="Times New Roman" w:hAnsi="Calibri" w:cs="Calibri"/>
          <w:color w:val="000000"/>
          <w:kern w:val="0"/>
          <w:sz w:val="22"/>
          <w:szCs w:val="22"/>
          <w14:ligatures w14:val="none"/>
        </w:rPr>
        <w:t>lans</w:t>
      </w:r>
      <w:r>
        <w:rPr>
          <w:rFonts w:ascii="Calibri" w:eastAsia="Times New Roman" w:hAnsi="Calibri" w:cs="Calibri"/>
          <w:color w:val="000000"/>
          <w:kern w:val="0"/>
          <w:sz w:val="22"/>
          <w:szCs w:val="22"/>
          <w14:ligatures w14:val="none"/>
        </w:rPr>
        <w:t xml:space="preserve"> have been </w:t>
      </w:r>
      <w:r w:rsidR="002166E8" w:rsidRPr="002166E8">
        <w:rPr>
          <w:rFonts w:ascii="Calibri" w:eastAsia="Times New Roman" w:hAnsi="Calibri" w:cs="Calibri"/>
          <w:color w:val="000000"/>
          <w:kern w:val="0"/>
          <w:sz w:val="22"/>
          <w:szCs w:val="22"/>
          <w14:ligatures w14:val="none"/>
        </w:rPr>
        <w:t>submitted</w:t>
      </w:r>
      <w:r>
        <w:rPr>
          <w:rFonts w:ascii="Calibri" w:eastAsia="Times New Roman" w:hAnsi="Calibri" w:cs="Calibri"/>
          <w:color w:val="000000"/>
          <w:kern w:val="0"/>
          <w:sz w:val="22"/>
          <w:szCs w:val="22"/>
          <w14:ligatures w14:val="none"/>
        </w:rPr>
        <w:t xml:space="preserve"> regarding the building of a manufactured home</w:t>
      </w:r>
      <w:r w:rsidR="00176AF3">
        <w:rPr>
          <w:rFonts w:ascii="Calibri" w:eastAsia="Times New Roman" w:hAnsi="Calibri" w:cs="Calibri"/>
          <w:color w:val="000000"/>
          <w:kern w:val="0"/>
          <w:sz w:val="22"/>
          <w:szCs w:val="22"/>
          <w14:ligatures w14:val="none"/>
        </w:rPr>
        <w:t xml:space="preserve"> on any the vacant lots.</w:t>
      </w:r>
      <w:r>
        <w:rPr>
          <w:rFonts w:ascii="Calibri" w:eastAsia="Times New Roman" w:hAnsi="Calibri" w:cs="Calibri"/>
          <w:color w:val="000000"/>
          <w:kern w:val="0"/>
          <w:sz w:val="22"/>
          <w:szCs w:val="22"/>
          <w14:ligatures w14:val="none"/>
        </w:rPr>
        <w:t xml:space="preserve">  If they are submitted at any time it </w:t>
      </w:r>
      <w:r w:rsidR="002166E8" w:rsidRPr="002166E8">
        <w:rPr>
          <w:rFonts w:ascii="Calibri" w:eastAsia="Times New Roman" w:hAnsi="Calibri" w:cs="Calibri"/>
          <w:color w:val="000000"/>
          <w:kern w:val="0"/>
          <w:sz w:val="22"/>
          <w:szCs w:val="22"/>
          <w14:ligatures w14:val="none"/>
        </w:rPr>
        <w:t xml:space="preserve">will go through the architectural committee and board for review. </w:t>
      </w:r>
    </w:p>
    <w:p w14:paraId="570C46C1" w14:textId="10B2EC57" w:rsidR="002166E8" w:rsidRPr="00D949D8" w:rsidRDefault="002166E8" w:rsidP="00D949D8">
      <w:pPr>
        <w:pStyle w:val="ListParagraph"/>
        <w:numPr>
          <w:ilvl w:val="0"/>
          <w:numId w:val="6"/>
        </w:numPr>
        <w:spacing w:after="120" w:line="240" w:lineRule="auto"/>
        <w:rPr>
          <w:rFonts w:ascii="Calibri" w:eastAsia="Times New Roman" w:hAnsi="Calibri" w:cs="Calibri"/>
          <w:b/>
          <w:bCs/>
          <w:color w:val="000000"/>
          <w:kern w:val="0"/>
          <w:sz w:val="36"/>
          <w:szCs w:val="36"/>
          <w14:ligatures w14:val="none"/>
        </w:rPr>
      </w:pPr>
      <w:r w:rsidRPr="00D949D8">
        <w:rPr>
          <w:rFonts w:ascii="Calibri" w:eastAsia="Times New Roman" w:hAnsi="Calibri" w:cs="Calibri"/>
          <w:b/>
          <w:bCs/>
          <w:color w:val="000000"/>
          <w:kern w:val="0"/>
          <w14:ligatures w14:val="none"/>
        </w:rPr>
        <w:t>Financials, Taxes &amp; Water Quality Testing</w:t>
      </w:r>
    </w:p>
    <w:p w14:paraId="0D034830" w14:textId="2C8645AD" w:rsidR="002166E8" w:rsidRPr="002166E8" w:rsidRDefault="002166E8" w:rsidP="002166E8">
      <w:pPr>
        <w:numPr>
          <w:ilvl w:val="0"/>
          <w:numId w:val="4"/>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Taxes pai</w:t>
      </w:r>
      <w:r w:rsidR="00AF44A0" w:rsidRPr="00D949D8">
        <w:rPr>
          <w:rFonts w:ascii="Calibri" w:eastAsia="Times New Roman" w:hAnsi="Calibri" w:cs="Calibri"/>
          <w:color w:val="000000"/>
          <w:kern w:val="0"/>
          <w:sz w:val="22"/>
          <w:szCs w:val="22"/>
          <w14:ligatures w14:val="none"/>
        </w:rPr>
        <w:t xml:space="preserve">d and </w:t>
      </w:r>
      <w:r w:rsidRPr="002166E8">
        <w:rPr>
          <w:rFonts w:ascii="Calibri" w:eastAsia="Times New Roman" w:hAnsi="Calibri" w:cs="Calibri"/>
          <w:color w:val="000000"/>
          <w:kern w:val="0"/>
          <w:sz w:val="22"/>
          <w:szCs w:val="22"/>
          <w14:ligatures w14:val="none"/>
        </w:rPr>
        <w:t>1099s filed without issue.</w:t>
      </w:r>
    </w:p>
    <w:p w14:paraId="51F50665" w14:textId="77777777" w:rsidR="002166E8" w:rsidRPr="002166E8" w:rsidRDefault="002166E8" w:rsidP="002166E8">
      <w:pPr>
        <w:numPr>
          <w:ilvl w:val="0"/>
          <w:numId w:val="4"/>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PFAS testing: second sample taken; no detectable limits on any analytes. Lead testing also clear. Water quality compliance current.</w:t>
      </w:r>
    </w:p>
    <w:p w14:paraId="54CE3F6C" w14:textId="041E6EDB" w:rsidR="00BC45EF" w:rsidRPr="00176AF3" w:rsidRDefault="002166E8" w:rsidP="00176AF3">
      <w:pPr>
        <w:numPr>
          <w:ilvl w:val="0"/>
          <w:numId w:val="4"/>
        </w:numPr>
        <w:spacing w:after="60" w:line="240" w:lineRule="auto"/>
        <w:textAlignment w:val="baseline"/>
        <w:rPr>
          <w:rFonts w:ascii="Calibri" w:eastAsia="Times New Roman" w:hAnsi="Calibri" w:cs="Calibri"/>
          <w:color w:val="000000"/>
          <w:kern w:val="0"/>
          <w:sz w:val="22"/>
          <w:szCs w:val="22"/>
          <w14:ligatures w14:val="none"/>
        </w:rPr>
      </w:pPr>
      <w:r w:rsidRPr="002166E8">
        <w:rPr>
          <w:rFonts w:ascii="Calibri" w:eastAsia="Times New Roman" w:hAnsi="Calibri" w:cs="Calibri"/>
          <w:color w:val="000000"/>
          <w:kern w:val="0"/>
          <w:sz w:val="22"/>
          <w:szCs w:val="22"/>
          <w14:ligatures w14:val="none"/>
        </w:rPr>
        <w:t>Julie will continue monitoring the electric bills mid-cycle</w:t>
      </w:r>
      <w:r w:rsidR="00F324F8">
        <w:rPr>
          <w:rFonts w:ascii="Calibri" w:eastAsia="Times New Roman" w:hAnsi="Calibri" w:cs="Calibri"/>
          <w:color w:val="000000"/>
          <w:kern w:val="0"/>
          <w:sz w:val="22"/>
          <w:szCs w:val="22"/>
          <w14:ligatures w14:val="none"/>
        </w:rPr>
        <w:t xml:space="preserve"> </w:t>
      </w:r>
      <w:r w:rsidRPr="002166E8">
        <w:rPr>
          <w:rFonts w:ascii="Calibri" w:eastAsia="Times New Roman" w:hAnsi="Calibri" w:cs="Calibri"/>
          <w:color w:val="000000"/>
          <w:kern w:val="0"/>
          <w:sz w:val="22"/>
          <w:szCs w:val="22"/>
          <w14:ligatures w14:val="none"/>
        </w:rPr>
        <w:t>to flag unusual usage that might indicate a leak</w:t>
      </w:r>
      <w:r w:rsidR="00BC45EF" w:rsidRPr="00D949D8">
        <w:rPr>
          <w:rFonts w:ascii="Calibri" w:eastAsia="Times New Roman" w:hAnsi="Calibri" w:cs="Calibri"/>
          <w:color w:val="000000"/>
          <w:kern w:val="0"/>
          <w:sz w:val="22"/>
          <w:szCs w:val="22"/>
          <w14:ligatures w14:val="none"/>
        </w:rPr>
        <w:t xml:space="preserve"> or over usage of potable water.</w:t>
      </w:r>
    </w:p>
    <w:p w14:paraId="5FFC0A87" w14:textId="60136B28" w:rsidR="002166E8" w:rsidRPr="00BC45EF" w:rsidRDefault="002166E8" w:rsidP="00BC45EF">
      <w:pPr>
        <w:pStyle w:val="ListParagraph"/>
        <w:numPr>
          <w:ilvl w:val="0"/>
          <w:numId w:val="6"/>
        </w:numPr>
        <w:spacing w:before="200" w:after="100" w:line="240" w:lineRule="auto"/>
        <w:outlineLvl w:val="1"/>
        <w:rPr>
          <w:rFonts w:ascii="Calibri" w:eastAsia="Times New Roman" w:hAnsi="Calibri" w:cs="Calibri"/>
          <w:b/>
          <w:bCs/>
          <w:color w:val="000000"/>
          <w:kern w:val="0"/>
          <w:sz w:val="36"/>
          <w:szCs w:val="36"/>
          <w14:ligatures w14:val="none"/>
        </w:rPr>
      </w:pPr>
      <w:r w:rsidRPr="00BC45EF">
        <w:rPr>
          <w:rFonts w:ascii="Calibri" w:eastAsia="Times New Roman" w:hAnsi="Calibri" w:cs="Calibri"/>
          <w:b/>
          <w:bCs/>
          <w:color w:val="000000"/>
          <w:kern w:val="0"/>
          <w14:ligatures w14:val="none"/>
        </w:rPr>
        <w:lastRenderedPageBreak/>
        <w:t>Seasonal Outlook</w:t>
      </w:r>
    </w:p>
    <w:p w14:paraId="632CCEA2" w14:textId="77777777" w:rsidR="002166E8" w:rsidRPr="002166E8" w:rsidRDefault="002166E8" w:rsidP="002166E8">
      <w:pPr>
        <w:spacing w:after="120" w:line="240" w:lineRule="auto"/>
        <w:rPr>
          <w:rFonts w:ascii="Calibri" w:eastAsia="Times New Roman" w:hAnsi="Calibri" w:cs="Calibri"/>
          <w:color w:val="000000"/>
          <w:kern w:val="0"/>
          <w14:ligatures w14:val="none"/>
        </w:rPr>
      </w:pPr>
      <w:r w:rsidRPr="002166E8">
        <w:rPr>
          <w:rFonts w:ascii="Calibri" w:eastAsia="Times New Roman" w:hAnsi="Calibri" w:cs="Calibri"/>
          <w:color w:val="000000"/>
          <w:kern w:val="0"/>
          <w:sz w:val="22"/>
          <w:szCs w:val="22"/>
          <w14:ligatures w14:val="none"/>
        </w:rPr>
        <w:t>The reservoir is reported to be roughly 8 feet below normal (capacity 16 feet), with limited runoff coming off the mountain. The National Weather Service is forecasting a strong monsoon season, which should help offset conditions. Last summer’s sediment problems caused frequent sprinkler-head clogging for residents; an in-line filter was suggested for those without pump-mounted filtration.</w:t>
      </w:r>
    </w:p>
    <w:p w14:paraId="25130679" w14:textId="77777777" w:rsidR="002166E8" w:rsidRPr="002166E8" w:rsidRDefault="002166E8" w:rsidP="002166E8">
      <w:pPr>
        <w:spacing w:before="280" w:after="140" w:line="240" w:lineRule="auto"/>
        <w:outlineLvl w:val="0"/>
        <w:rPr>
          <w:rFonts w:ascii="Calibri" w:eastAsia="Times New Roman" w:hAnsi="Calibri" w:cs="Calibri"/>
          <w:b/>
          <w:bCs/>
          <w:color w:val="000000"/>
          <w:kern w:val="36"/>
          <w14:ligatures w14:val="none"/>
        </w:rPr>
      </w:pPr>
      <w:r w:rsidRPr="002166E8">
        <w:rPr>
          <w:rFonts w:ascii="Calibri" w:eastAsia="Times New Roman" w:hAnsi="Calibri" w:cs="Calibri"/>
          <w:b/>
          <w:bCs/>
          <w:color w:val="000000"/>
          <w:kern w:val="36"/>
          <w14:ligatures w14:val="none"/>
        </w:rPr>
        <w:t>Adjournment</w:t>
      </w:r>
    </w:p>
    <w:p w14:paraId="65EC03BB" w14:textId="77777777" w:rsidR="002166E8" w:rsidRPr="002166E8" w:rsidRDefault="002166E8" w:rsidP="002166E8">
      <w:pPr>
        <w:spacing w:after="120" w:line="240" w:lineRule="auto"/>
        <w:rPr>
          <w:rFonts w:ascii="Calibri" w:eastAsia="Times New Roman" w:hAnsi="Calibri" w:cs="Calibri"/>
          <w:color w:val="000000"/>
          <w:kern w:val="0"/>
          <w14:ligatures w14:val="none"/>
        </w:rPr>
      </w:pPr>
      <w:r w:rsidRPr="002166E8">
        <w:rPr>
          <w:rFonts w:ascii="Calibri" w:eastAsia="Times New Roman" w:hAnsi="Calibri" w:cs="Calibri"/>
          <w:color w:val="000000"/>
          <w:kern w:val="0"/>
          <w:sz w:val="22"/>
          <w:szCs w:val="22"/>
          <w14:ligatures w14:val="none"/>
        </w:rPr>
        <w:t>Meeting adjourned at 6:56 PM.</w:t>
      </w:r>
    </w:p>
    <w:p w14:paraId="2A580A7B" w14:textId="77777777" w:rsidR="002166E8" w:rsidRPr="002166E8" w:rsidRDefault="002166E8" w:rsidP="002166E8">
      <w:pPr>
        <w:spacing w:after="240" w:line="240" w:lineRule="auto"/>
        <w:rPr>
          <w:rFonts w:ascii="Times New Roman" w:eastAsia="Times New Roman" w:hAnsi="Times New Roman" w:cs="Times New Roman"/>
          <w:kern w:val="0"/>
          <w14:ligatures w14:val="none"/>
        </w:rPr>
      </w:pPr>
    </w:p>
    <w:p w14:paraId="0E96D998" w14:textId="77777777" w:rsidR="002166E8" w:rsidRPr="002166E8" w:rsidRDefault="002166E8" w:rsidP="002166E8">
      <w:pPr>
        <w:spacing w:after="0" w:line="240" w:lineRule="auto"/>
        <w:rPr>
          <w:rFonts w:ascii="Times New Roman" w:eastAsia="Times New Roman" w:hAnsi="Times New Roman" w:cs="Times New Roman"/>
          <w:kern w:val="0"/>
          <w14:ligatures w14:val="none"/>
        </w:rPr>
      </w:pPr>
    </w:p>
    <w:p w14:paraId="5E9D082A" w14:textId="77777777" w:rsidR="000C2FCB" w:rsidRDefault="000C2FCB"/>
    <w:sectPr w:rsidR="000C2FCB" w:rsidSect="002166E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E3BF7"/>
    <w:multiLevelType w:val="multilevel"/>
    <w:tmpl w:val="4B18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DB5995"/>
    <w:multiLevelType w:val="multilevel"/>
    <w:tmpl w:val="FA8C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4F7BA6"/>
    <w:multiLevelType w:val="multilevel"/>
    <w:tmpl w:val="D714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C45B10"/>
    <w:multiLevelType w:val="hybridMultilevel"/>
    <w:tmpl w:val="35B4B040"/>
    <w:lvl w:ilvl="0" w:tplc="14F07E50">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F16844"/>
    <w:multiLevelType w:val="multilevel"/>
    <w:tmpl w:val="1D0C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B94E5F"/>
    <w:multiLevelType w:val="multilevel"/>
    <w:tmpl w:val="C1C0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4073259">
    <w:abstractNumId w:val="4"/>
  </w:num>
  <w:num w:numId="2" w16cid:durableId="1393238751">
    <w:abstractNumId w:val="2"/>
  </w:num>
  <w:num w:numId="3" w16cid:durableId="427846387">
    <w:abstractNumId w:val="5"/>
  </w:num>
  <w:num w:numId="4" w16cid:durableId="406925906">
    <w:abstractNumId w:val="0"/>
  </w:num>
  <w:num w:numId="5" w16cid:durableId="74323373">
    <w:abstractNumId w:val="1"/>
  </w:num>
  <w:num w:numId="6" w16cid:durableId="1909420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E8"/>
    <w:rsid w:val="000C2FCB"/>
    <w:rsid w:val="00176AF3"/>
    <w:rsid w:val="002166E8"/>
    <w:rsid w:val="003B2CA1"/>
    <w:rsid w:val="003D0212"/>
    <w:rsid w:val="004931E6"/>
    <w:rsid w:val="00514AFA"/>
    <w:rsid w:val="007231C6"/>
    <w:rsid w:val="00936744"/>
    <w:rsid w:val="00A10FAE"/>
    <w:rsid w:val="00A6668D"/>
    <w:rsid w:val="00A94BE4"/>
    <w:rsid w:val="00AC1B6B"/>
    <w:rsid w:val="00AF44A0"/>
    <w:rsid w:val="00B406E0"/>
    <w:rsid w:val="00B7445D"/>
    <w:rsid w:val="00BC45EF"/>
    <w:rsid w:val="00BF16B8"/>
    <w:rsid w:val="00CA1F49"/>
    <w:rsid w:val="00D949D8"/>
    <w:rsid w:val="00E02D62"/>
    <w:rsid w:val="00F324F8"/>
    <w:rsid w:val="00F35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C2FF6E"/>
  <w15:chartTrackingRefBased/>
  <w15:docId w15:val="{B1A2E848-B158-774D-9262-4DF55039A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6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6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6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6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66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6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6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6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6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6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6E8"/>
    <w:rPr>
      <w:rFonts w:eastAsiaTheme="majorEastAsia" w:cstheme="majorBidi"/>
      <w:color w:val="272727" w:themeColor="text1" w:themeTint="D8"/>
    </w:rPr>
  </w:style>
  <w:style w:type="paragraph" w:styleId="Title">
    <w:name w:val="Title"/>
    <w:basedOn w:val="Normal"/>
    <w:next w:val="Normal"/>
    <w:link w:val="TitleChar"/>
    <w:uiPriority w:val="10"/>
    <w:qFormat/>
    <w:rsid w:val="00216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6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6E8"/>
    <w:pPr>
      <w:spacing w:before="160"/>
      <w:jc w:val="center"/>
    </w:pPr>
    <w:rPr>
      <w:i/>
      <w:iCs/>
      <w:color w:val="404040" w:themeColor="text1" w:themeTint="BF"/>
    </w:rPr>
  </w:style>
  <w:style w:type="character" w:customStyle="1" w:styleId="QuoteChar">
    <w:name w:val="Quote Char"/>
    <w:basedOn w:val="DefaultParagraphFont"/>
    <w:link w:val="Quote"/>
    <w:uiPriority w:val="29"/>
    <w:rsid w:val="002166E8"/>
    <w:rPr>
      <w:i/>
      <w:iCs/>
      <w:color w:val="404040" w:themeColor="text1" w:themeTint="BF"/>
    </w:rPr>
  </w:style>
  <w:style w:type="paragraph" w:styleId="ListParagraph">
    <w:name w:val="List Paragraph"/>
    <w:basedOn w:val="Normal"/>
    <w:uiPriority w:val="34"/>
    <w:qFormat/>
    <w:rsid w:val="002166E8"/>
    <w:pPr>
      <w:ind w:left="720"/>
      <w:contextualSpacing/>
    </w:pPr>
  </w:style>
  <w:style w:type="character" w:styleId="IntenseEmphasis">
    <w:name w:val="Intense Emphasis"/>
    <w:basedOn w:val="DefaultParagraphFont"/>
    <w:uiPriority w:val="21"/>
    <w:qFormat/>
    <w:rsid w:val="002166E8"/>
    <w:rPr>
      <w:i/>
      <w:iCs/>
      <w:color w:val="0F4761" w:themeColor="accent1" w:themeShade="BF"/>
    </w:rPr>
  </w:style>
  <w:style w:type="paragraph" w:styleId="IntenseQuote">
    <w:name w:val="Intense Quote"/>
    <w:basedOn w:val="Normal"/>
    <w:next w:val="Normal"/>
    <w:link w:val="IntenseQuoteChar"/>
    <w:uiPriority w:val="30"/>
    <w:qFormat/>
    <w:rsid w:val="00216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6E8"/>
    <w:rPr>
      <w:i/>
      <w:iCs/>
      <w:color w:val="0F4761" w:themeColor="accent1" w:themeShade="BF"/>
    </w:rPr>
  </w:style>
  <w:style w:type="character" w:styleId="IntenseReference">
    <w:name w:val="Intense Reference"/>
    <w:basedOn w:val="DefaultParagraphFont"/>
    <w:uiPriority w:val="32"/>
    <w:qFormat/>
    <w:rsid w:val="002166E8"/>
    <w:rPr>
      <w:b/>
      <w:bCs/>
      <w:smallCaps/>
      <w:color w:val="0F4761" w:themeColor="accent1" w:themeShade="BF"/>
      <w:spacing w:val="5"/>
    </w:rPr>
  </w:style>
  <w:style w:type="paragraph" w:styleId="NormalWeb">
    <w:name w:val="Normal (Web)"/>
    <w:basedOn w:val="Normal"/>
    <w:uiPriority w:val="99"/>
    <w:semiHidden/>
    <w:unhideWhenUsed/>
    <w:rsid w:val="002166E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3D02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748</Words>
  <Characters>3942</Characters>
  <Application>Microsoft Office Word</Application>
  <DocSecurity>0</DocSecurity>
  <Lines>85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Mikus</dc:creator>
  <cp:keywords/>
  <dc:description/>
  <cp:lastModifiedBy>Julie Mikus</cp:lastModifiedBy>
  <cp:revision>12</cp:revision>
  <dcterms:created xsi:type="dcterms:W3CDTF">2026-05-11T19:21:00Z</dcterms:created>
  <dcterms:modified xsi:type="dcterms:W3CDTF">2026-10-13T18:53:00Z</dcterms:modified>
</cp:coreProperties>
</file>